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40" w:rsidRPr="00F47992" w:rsidRDefault="00AD7B40" w:rsidP="00AD7B40">
      <w:pPr>
        <w:jc w:val="center"/>
        <w:rPr>
          <w:rFonts w:asciiTheme="majorHAnsi" w:hAnsiTheme="majorHAnsi"/>
          <w:b/>
          <w:sz w:val="24"/>
          <w:szCs w:val="24"/>
          <w:lang w:val="hr-HR"/>
        </w:rPr>
      </w:pPr>
      <w:r w:rsidRPr="00F47992">
        <w:rPr>
          <w:rFonts w:asciiTheme="majorHAnsi" w:hAnsiTheme="majorHAnsi"/>
          <w:b/>
          <w:sz w:val="24"/>
          <w:szCs w:val="24"/>
          <w:lang w:val="hr-HR"/>
        </w:rPr>
        <w:t>OPERATIVNI PLAN UDRUGE SLIJEPIH SMŽ-SISAK ZA 2022.GODINU</w:t>
      </w:r>
    </w:p>
    <w:p w:rsidR="007B0273" w:rsidRPr="00F47992" w:rsidRDefault="00CA643D" w:rsidP="00AD7B40">
      <w:pPr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 xml:space="preserve">Operativni plan Udruge za 2022.godinu sadržava u sebi sve dosadašnje elemente koji su nam omogućavali rast i razvoj, a to su : </w:t>
      </w:r>
    </w:p>
    <w:p w:rsidR="00CA643D" w:rsidRPr="00F47992" w:rsidRDefault="00CA643D" w:rsidP="00CA643D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Razvijanje socijalnih i psihosocijalnih usluga, rehabilitacijske i radno-terapijske usluge</w:t>
      </w:r>
    </w:p>
    <w:p w:rsidR="00CA643D" w:rsidRPr="00F47992" w:rsidRDefault="00CA643D" w:rsidP="00CA643D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Usluga videćeg pratitelja</w:t>
      </w:r>
    </w:p>
    <w:p w:rsidR="00CA643D" w:rsidRPr="00F47992" w:rsidRDefault="00CA643D" w:rsidP="00CA643D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Pomoć i podrška stradalim članovima i korisnicima u potresu 2020.godine</w:t>
      </w:r>
    </w:p>
    <w:p w:rsidR="00CA643D" w:rsidRPr="00F47992" w:rsidRDefault="00CA643D" w:rsidP="00CA643D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Pružanje administrativne pomoći u uredu, pomoć u nabavci tiflotehničkih pomagala</w:t>
      </w:r>
    </w:p>
    <w:p w:rsidR="00CA643D" w:rsidRPr="00F47992" w:rsidRDefault="00CA643D" w:rsidP="00CA643D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Uspostava kontakta i suradnj</w:t>
      </w:r>
      <w:r w:rsidR="000877AD" w:rsidRPr="00F47992">
        <w:rPr>
          <w:rFonts w:asciiTheme="majorHAnsi" w:hAnsiTheme="majorHAnsi"/>
          <w:sz w:val="24"/>
          <w:szCs w:val="24"/>
          <w:lang w:val="hr-HR"/>
        </w:rPr>
        <w:t>e s</w:t>
      </w:r>
      <w:r w:rsidRPr="00F47992">
        <w:rPr>
          <w:rFonts w:asciiTheme="majorHAnsi" w:hAnsiTheme="majorHAnsi"/>
          <w:sz w:val="24"/>
          <w:szCs w:val="24"/>
          <w:lang w:val="hr-HR"/>
        </w:rPr>
        <w:t xml:space="preserve"> ostalim OCD-ima i poslovnim sektorom</w:t>
      </w:r>
    </w:p>
    <w:p w:rsidR="008320E6" w:rsidRPr="00F47992" w:rsidRDefault="008320E6" w:rsidP="00CA643D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Razvoj volonterizma</w:t>
      </w:r>
    </w:p>
    <w:p w:rsidR="00CA643D" w:rsidRPr="00F47992" w:rsidRDefault="00CA643D" w:rsidP="00CA643D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Razvijanje kulturnih i sportskih aktivnosti</w:t>
      </w:r>
    </w:p>
    <w:p w:rsidR="00682EBF" w:rsidRPr="00F47992" w:rsidRDefault="00682EBF" w:rsidP="00682EBF">
      <w:pPr>
        <w:rPr>
          <w:rFonts w:asciiTheme="majorHAnsi" w:hAnsiTheme="majorHAnsi"/>
          <w:sz w:val="24"/>
          <w:szCs w:val="24"/>
          <w:lang w:val="hr-HR"/>
        </w:rPr>
      </w:pPr>
    </w:p>
    <w:p w:rsidR="00682EBF" w:rsidRPr="00F47992" w:rsidRDefault="00682EBF" w:rsidP="00682EBF">
      <w:pPr>
        <w:pStyle w:val="Odlomakpopisa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hr-HR"/>
        </w:rPr>
      </w:pPr>
      <w:r w:rsidRPr="00F47992">
        <w:rPr>
          <w:rFonts w:asciiTheme="majorHAnsi" w:hAnsiTheme="majorHAnsi"/>
          <w:b/>
          <w:sz w:val="24"/>
          <w:szCs w:val="24"/>
          <w:lang w:val="hr-HR"/>
        </w:rPr>
        <w:t>Razvijanje socijalnih i psihosocijalnih usluga, rehabilitacijske i radno-terapijske usluge</w:t>
      </w:r>
    </w:p>
    <w:p w:rsidR="004E6FBC" w:rsidRPr="00F47992" w:rsidRDefault="00046E76" w:rsidP="004E6FBC">
      <w:pPr>
        <w:pStyle w:val="Odlomakpopisa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 xml:space="preserve">Iako smo tijekom protekle dvije godine </w:t>
      </w:r>
      <w:r w:rsidR="000877AD" w:rsidRPr="00F47992">
        <w:rPr>
          <w:rFonts w:asciiTheme="majorHAnsi" w:hAnsiTheme="majorHAnsi"/>
          <w:sz w:val="24"/>
          <w:szCs w:val="24"/>
          <w:lang w:val="hr-HR"/>
        </w:rPr>
        <w:t>suočeni s</w:t>
      </w:r>
      <w:r w:rsidRPr="00F47992">
        <w:rPr>
          <w:rFonts w:asciiTheme="majorHAnsi" w:hAnsiTheme="majorHAnsi"/>
          <w:sz w:val="24"/>
          <w:szCs w:val="24"/>
          <w:lang w:val="hr-HR"/>
        </w:rPr>
        <w:t xml:space="preserve"> pandemijom Covida 19, te s posljedicama katastrofalnog potresa 2020.godine to nas nije spriječilo da održimo kontinuitet rada u Dnevnom centru slijepih. Što više unutarnjim djelomičnim preustrojem i dodatnim angažmanom stručnog osoblja u Udruzi </w:t>
      </w:r>
      <w:r w:rsidR="004E6FBC" w:rsidRPr="00F47992">
        <w:rPr>
          <w:rFonts w:asciiTheme="majorHAnsi" w:hAnsiTheme="majorHAnsi"/>
          <w:sz w:val="24"/>
          <w:szCs w:val="24"/>
          <w:lang w:val="hr-HR"/>
        </w:rPr>
        <w:t xml:space="preserve">smatramo da smo kroz individualni pristup članovima u potrebi pokazali da možemo odgovoriti i na takve izazove. Stoga ćemo, koristeći se tim iskustvom, nastaviti s prilagodbom socijalnih, psihosocijalnih, rehabilitacijskih i radno-terapijskih usluga. </w:t>
      </w:r>
    </w:p>
    <w:p w:rsidR="00230F38" w:rsidRPr="00F47992" w:rsidRDefault="00230F38" w:rsidP="00230F38">
      <w:pPr>
        <w:pStyle w:val="Odlomakpopisa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 xml:space="preserve">Uvažavajući epidemiološke mjere propisane od strane Nacionalnog stožera ove usluge možemo, što se tiče korisnika, provoditi individualno ili u manjim skupinama. Time ne dovodimo u pitanje održivost programa i projekata već ćemo dodatno osnažiti korisnike usluga. </w:t>
      </w:r>
    </w:p>
    <w:p w:rsidR="00014ECE" w:rsidRPr="00F47992" w:rsidRDefault="00014ECE" w:rsidP="00230F38">
      <w:pPr>
        <w:pStyle w:val="Odlomakpopisa"/>
        <w:rPr>
          <w:rFonts w:asciiTheme="majorHAnsi" w:hAnsiTheme="majorHAnsi"/>
          <w:sz w:val="24"/>
          <w:szCs w:val="24"/>
          <w:lang w:val="hr-HR"/>
        </w:rPr>
      </w:pPr>
    </w:p>
    <w:p w:rsidR="00014ECE" w:rsidRPr="00F47992" w:rsidRDefault="00014ECE" w:rsidP="00014ECE">
      <w:pPr>
        <w:pStyle w:val="Odlomakpopisa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hr-HR"/>
        </w:rPr>
      </w:pPr>
      <w:r w:rsidRPr="00F47992">
        <w:rPr>
          <w:rFonts w:asciiTheme="majorHAnsi" w:hAnsiTheme="majorHAnsi"/>
          <w:b/>
          <w:sz w:val="24"/>
          <w:szCs w:val="24"/>
          <w:lang w:val="hr-HR"/>
        </w:rPr>
        <w:t>Usluga videćeg pratitelja</w:t>
      </w:r>
    </w:p>
    <w:p w:rsidR="00ED50A9" w:rsidRPr="00F47992" w:rsidRDefault="00014ECE" w:rsidP="00014ECE">
      <w:pPr>
        <w:pStyle w:val="Odlomakpopisa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Uslugu videćeg pratitelja financirano od strane MRM</w:t>
      </w:r>
      <w:r w:rsidR="00DA65C6" w:rsidRPr="00F47992">
        <w:rPr>
          <w:rFonts w:asciiTheme="majorHAnsi" w:hAnsiTheme="majorHAnsi"/>
          <w:sz w:val="24"/>
          <w:szCs w:val="24"/>
          <w:lang w:val="hr-HR"/>
        </w:rPr>
        <w:t>S</w:t>
      </w:r>
      <w:r w:rsidRPr="00F47992">
        <w:rPr>
          <w:rFonts w:asciiTheme="majorHAnsi" w:hAnsiTheme="majorHAnsi"/>
          <w:sz w:val="24"/>
          <w:szCs w:val="24"/>
          <w:lang w:val="hr-HR"/>
        </w:rPr>
        <w:t>-a pružamo od 2013.godine, a godišnje ju koristi i do 70 naših članova</w:t>
      </w:r>
      <w:r w:rsidR="001F5CB2" w:rsidRPr="00F47992">
        <w:rPr>
          <w:rFonts w:asciiTheme="majorHAnsi" w:hAnsiTheme="majorHAnsi"/>
          <w:sz w:val="24"/>
          <w:szCs w:val="24"/>
          <w:lang w:val="hr-HR"/>
        </w:rPr>
        <w:t xml:space="preserve">. Isto tako, uslugu videćeg pratitelja osiguravali smo kroz </w:t>
      </w:r>
      <w:r w:rsidR="0035265E" w:rsidRPr="00F47992">
        <w:rPr>
          <w:rFonts w:asciiTheme="majorHAnsi" w:hAnsiTheme="majorHAnsi"/>
          <w:sz w:val="24"/>
          <w:szCs w:val="24"/>
          <w:lang w:val="hr-HR"/>
        </w:rPr>
        <w:t xml:space="preserve">Europski socijalni fond ( ESF ) do </w:t>
      </w:r>
      <w:r w:rsidR="00FD350A" w:rsidRPr="00F47992">
        <w:rPr>
          <w:rFonts w:asciiTheme="majorHAnsi" w:hAnsiTheme="majorHAnsi"/>
          <w:sz w:val="24"/>
          <w:szCs w:val="24"/>
          <w:lang w:val="hr-HR"/>
        </w:rPr>
        <w:t>početka</w:t>
      </w:r>
      <w:r w:rsidR="0035265E" w:rsidRPr="00F47992">
        <w:rPr>
          <w:rFonts w:asciiTheme="majorHAnsi" w:hAnsiTheme="majorHAnsi"/>
          <w:sz w:val="24"/>
          <w:szCs w:val="24"/>
          <w:lang w:val="hr-HR"/>
        </w:rPr>
        <w:t xml:space="preserve"> lipnja 2021.godine.</w:t>
      </w:r>
      <w:r w:rsidR="001F5CB2" w:rsidRPr="00F47992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DA65C6" w:rsidRPr="00F47992">
        <w:rPr>
          <w:rFonts w:asciiTheme="majorHAnsi" w:hAnsiTheme="majorHAnsi"/>
          <w:sz w:val="24"/>
          <w:szCs w:val="24"/>
          <w:lang w:val="hr-HR"/>
        </w:rPr>
        <w:t>Očekujemo da u ovoj 2022. godini ESF objavi natječaj za videćeg pratitelja za naredne dvije ili tri godine. Naša Udruga ima 2 videća pratitelja od kojih jednog financiramo vlastitim sredstvima, a drugi se financira putem MRMS-a. U trenutku pisanja ovog operativnog plana pa i njegovog donošenja nismo upoznati s odlukama o nastavku provođenja usluge, premda znamo da uslugu koriste slijepe, starije i nemoćne osobe, koje žive ne samo u gradu Sisku ili Petrinji nego i u ruralnim sredinama, na području Banovine.</w:t>
      </w:r>
      <w:r w:rsidR="00F11951" w:rsidRPr="00F47992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0877AD" w:rsidRPr="00F47992">
        <w:rPr>
          <w:rFonts w:asciiTheme="majorHAnsi" w:hAnsiTheme="majorHAnsi"/>
          <w:sz w:val="24"/>
          <w:szCs w:val="24"/>
          <w:lang w:val="hr-HR"/>
        </w:rPr>
        <w:t>Ako se</w:t>
      </w:r>
      <w:r w:rsidR="00F11951" w:rsidRPr="00F47992">
        <w:rPr>
          <w:rFonts w:asciiTheme="majorHAnsi" w:hAnsiTheme="majorHAnsi"/>
          <w:sz w:val="24"/>
          <w:szCs w:val="24"/>
          <w:lang w:val="hr-HR"/>
        </w:rPr>
        <w:t xml:space="preserve"> usluga videćeg pratitelja neće financirati </w:t>
      </w:r>
      <w:r w:rsidR="00F11951" w:rsidRPr="00F47992">
        <w:rPr>
          <w:rFonts w:asciiTheme="majorHAnsi" w:hAnsiTheme="majorHAnsi"/>
          <w:sz w:val="24"/>
          <w:szCs w:val="24"/>
          <w:lang w:val="hr-HR"/>
        </w:rPr>
        <w:lastRenderedPageBreak/>
        <w:t xml:space="preserve">kroz sustav bit ćemo primorani ovu uslugu nastaviti kroz samostalno financiranje, ali ćemo ju sigurno morati reducirati. </w:t>
      </w:r>
      <w:r w:rsidR="005070FA" w:rsidRPr="00F47992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:rsidR="00FD350A" w:rsidRPr="00F47992" w:rsidRDefault="00ED50A9" w:rsidP="00ED50A9">
      <w:pPr>
        <w:ind w:left="360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b/>
          <w:sz w:val="24"/>
          <w:szCs w:val="24"/>
          <w:lang w:val="hr-HR"/>
        </w:rPr>
        <w:t xml:space="preserve"> 3.   </w:t>
      </w:r>
      <w:r w:rsidR="00FD350A" w:rsidRPr="00F47992">
        <w:rPr>
          <w:rFonts w:asciiTheme="majorHAnsi" w:hAnsiTheme="majorHAnsi"/>
          <w:b/>
          <w:sz w:val="24"/>
          <w:szCs w:val="24"/>
          <w:lang w:val="hr-HR"/>
        </w:rPr>
        <w:t>Program zapošljavanja žena</w:t>
      </w:r>
    </w:p>
    <w:p w:rsidR="00014ECE" w:rsidRPr="00F47992" w:rsidRDefault="005070FA" w:rsidP="00014ECE">
      <w:pPr>
        <w:pStyle w:val="Odlomakpopisa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Ovdje bismo svakako dodali program  „</w:t>
      </w:r>
      <w:r w:rsidR="00FD350A" w:rsidRPr="00F47992">
        <w:rPr>
          <w:rFonts w:asciiTheme="majorHAnsi" w:hAnsiTheme="majorHAnsi"/>
          <w:sz w:val="24"/>
          <w:szCs w:val="24"/>
          <w:lang w:val="hr-HR"/>
        </w:rPr>
        <w:t>Želim živjeti bolje“</w:t>
      </w:r>
      <w:r w:rsidRPr="00F47992">
        <w:rPr>
          <w:rFonts w:asciiTheme="majorHAnsi" w:hAnsiTheme="majorHAnsi"/>
          <w:sz w:val="24"/>
          <w:szCs w:val="24"/>
          <w:lang w:val="hr-HR"/>
        </w:rPr>
        <w:t xml:space="preserve"> kojeg provodimo od veljače 2020.godine, kojim osi</w:t>
      </w:r>
      <w:r w:rsidR="000877AD" w:rsidRPr="00F47992">
        <w:rPr>
          <w:rFonts w:asciiTheme="majorHAnsi" w:hAnsiTheme="majorHAnsi"/>
          <w:sz w:val="24"/>
          <w:szCs w:val="24"/>
          <w:lang w:val="hr-HR"/>
        </w:rPr>
        <w:t>guravamo uslugu gerontodomać</w:t>
      </w:r>
      <w:r w:rsidRPr="00F47992">
        <w:rPr>
          <w:rFonts w:asciiTheme="majorHAnsi" w:hAnsiTheme="majorHAnsi"/>
          <w:sz w:val="24"/>
          <w:szCs w:val="24"/>
          <w:lang w:val="hr-HR"/>
        </w:rPr>
        <w:t>ice našim članovima koji su iskazali interes za ovom vrstom usluge. Očekujemo da će u 2022.godini biti ponovno raspisan natječaj ovog programa čime bismo nastavili s njegovom provedbom. Trenutni program zavr</w:t>
      </w:r>
      <w:r w:rsidR="00A53AA1" w:rsidRPr="00F47992">
        <w:rPr>
          <w:rFonts w:asciiTheme="majorHAnsi" w:hAnsiTheme="majorHAnsi"/>
          <w:sz w:val="24"/>
          <w:szCs w:val="24"/>
          <w:lang w:val="hr-HR"/>
        </w:rPr>
        <w:t xml:space="preserve">šava </w:t>
      </w:r>
      <w:r w:rsidR="00FD350A" w:rsidRPr="00F47992">
        <w:rPr>
          <w:rFonts w:asciiTheme="majorHAnsi" w:hAnsiTheme="majorHAnsi"/>
          <w:sz w:val="24"/>
          <w:szCs w:val="24"/>
          <w:lang w:val="hr-HR"/>
        </w:rPr>
        <w:t>19. kolovoza</w:t>
      </w:r>
      <w:r w:rsidR="00A53AA1" w:rsidRPr="00F47992">
        <w:rPr>
          <w:rFonts w:asciiTheme="majorHAnsi" w:hAnsiTheme="majorHAnsi"/>
          <w:sz w:val="24"/>
          <w:szCs w:val="24"/>
          <w:lang w:val="hr-HR"/>
        </w:rPr>
        <w:t xml:space="preserve"> 2022.godine.</w:t>
      </w:r>
    </w:p>
    <w:p w:rsidR="00AB17D2" w:rsidRPr="00F47992" w:rsidRDefault="00AB17D2" w:rsidP="00AB17D2">
      <w:pPr>
        <w:ind w:left="360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b/>
          <w:sz w:val="24"/>
          <w:szCs w:val="24"/>
          <w:lang w:val="hr-HR"/>
        </w:rPr>
        <w:t>4.   Nastavak projekta „</w:t>
      </w:r>
      <w:proofErr w:type="spellStart"/>
      <w:r w:rsidRPr="00F47992">
        <w:rPr>
          <w:rFonts w:asciiTheme="majorHAnsi" w:hAnsiTheme="majorHAnsi"/>
          <w:b/>
          <w:sz w:val="24"/>
          <w:szCs w:val="24"/>
          <w:lang w:val="hr-HR"/>
        </w:rPr>
        <w:t>Inkluziv</w:t>
      </w:r>
      <w:proofErr w:type="spellEnd"/>
      <w:r w:rsidRPr="00F47992">
        <w:rPr>
          <w:rFonts w:asciiTheme="majorHAnsi" w:hAnsiTheme="majorHAnsi"/>
          <w:b/>
          <w:sz w:val="24"/>
          <w:szCs w:val="24"/>
          <w:lang w:val="hr-HR"/>
        </w:rPr>
        <w:t xml:space="preserve"> ART“</w:t>
      </w:r>
    </w:p>
    <w:p w:rsidR="00AB17D2" w:rsidRPr="00F47992" w:rsidRDefault="00AB17D2" w:rsidP="00AB17D2">
      <w:pPr>
        <w:pStyle w:val="Odlomakpopisa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U 2022.godini nastavljamo projekt „</w:t>
      </w:r>
      <w:proofErr w:type="spellStart"/>
      <w:r w:rsidRPr="00F47992">
        <w:rPr>
          <w:rFonts w:asciiTheme="majorHAnsi" w:hAnsiTheme="majorHAnsi"/>
          <w:sz w:val="24"/>
          <w:szCs w:val="24"/>
          <w:lang w:val="hr-HR"/>
        </w:rPr>
        <w:t>Inkluziv</w:t>
      </w:r>
      <w:proofErr w:type="spellEnd"/>
      <w:r w:rsidRPr="00F47992">
        <w:rPr>
          <w:rFonts w:asciiTheme="majorHAnsi" w:hAnsiTheme="majorHAnsi"/>
          <w:sz w:val="24"/>
          <w:szCs w:val="24"/>
          <w:lang w:val="hr-HR"/>
        </w:rPr>
        <w:t xml:space="preserve"> Art“ kroz koji u prostorijama udruge organiziramo susrete sa sisačkim književnicima i pjesnicima, organiziramo radionice kreativnog pisanja, a u planu je i snimanje 4 audio knjige u našem studiju namijenjenom za to. Ovaj projekt provodimo do  mjeseca srpnja 2022. godine, a moguće je i njegovo proširenje. </w:t>
      </w:r>
    </w:p>
    <w:p w:rsidR="00A53AA1" w:rsidRPr="00F47992" w:rsidRDefault="00A53AA1" w:rsidP="00014ECE">
      <w:pPr>
        <w:pStyle w:val="Odlomakpopisa"/>
        <w:rPr>
          <w:rFonts w:asciiTheme="majorHAnsi" w:hAnsiTheme="majorHAnsi"/>
          <w:sz w:val="24"/>
          <w:szCs w:val="24"/>
          <w:lang w:val="hr-HR"/>
        </w:rPr>
      </w:pPr>
    </w:p>
    <w:p w:rsidR="00A53AA1" w:rsidRPr="00F47992" w:rsidRDefault="00AB17D2" w:rsidP="00ED50A9">
      <w:pPr>
        <w:ind w:left="360"/>
        <w:rPr>
          <w:rFonts w:asciiTheme="majorHAnsi" w:hAnsiTheme="majorHAnsi"/>
          <w:b/>
          <w:sz w:val="24"/>
          <w:szCs w:val="24"/>
          <w:lang w:val="hr-HR"/>
        </w:rPr>
      </w:pPr>
      <w:r w:rsidRPr="00F47992">
        <w:rPr>
          <w:rFonts w:asciiTheme="majorHAnsi" w:hAnsiTheme="majorHAnsi"/>
          <w:b/>
          <w:sz w:val="24"/>
          <w:szCs w:val="24"/>
          <w:lang w:val="hr-HR"/>
        </w:rPr>
        <w:t>5</w:t>
      </w:r>
      <w:r w:rsidR="00ED50A9" w:rsidRPr="00F47992">
        <w:rPr>
          <w:rFonts w:asciiTheme="majorHAnsi" w:hAnsiTheme="majorHAnsi"/>
          <w:b/>
          <w:sz w:val="24"/>
          <w:szCs w:val="24"/>
          <w:lang w:val="hr-HR"/>
        </w:rPr>
        <w:t xml:space="preserve">.   </w:t>
      </w:r>
      <w:r w:rsidR="00A53AA1" w:rsidRPr="00F47992">
        <w:rPr>
          <w:rFonts w:asciiTheme="majorHAnsi" w:hAnsiTheme="majorHAnsi"/>
          <w:b/>
          <w:sz w:val="24"/>
          <w:szCs w:val="24"/>
          <w:lang w:val="hr-HR"/>
        </w:rPr>
        <w:t>Pomoć i podrška stradalim članovima i korisnicima u potresu 2020.godine</w:t>
      </w:r>
    </w:p>
    <w:p w:rsidR="00A53AA1" w:rsidRPr="00F47992" w:rsidRDefault="00A53AA1" w:rsidP="00A53AA1">
      <w:pPr>
        <w:pStyle w:val="Odlomakpopisa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Naša se Udruga, kao jedna od rijetkih Udruga osoba s invaliditetom, uključila u pomoć svojim članovima stradalima u katastrofalnom potresu 2020.godine</w:t>
      </w:r>
      <w:r w:rsidR="00715675" w:rsidRPr="00F47992">
        <w:rPr>
          <w:rFonts w:asciiTheme="majorHAnsi" w:hAnsiTheme="majorHAnsi"/>
          <w:sz w:val="24"/>
          <w:szCs w:val="24"/>
          <w:lang w:val="hr-HR"/>
        </w:rPr>
        <w:t>. U tom smislu i u narednoj godini usmjerit ćemo sve naše kapacitete i resurse kako bismo stradalnicima omogućili što lakši i brži povratak u normalan život surađujući na taj način s mnogim humanitarnim organizacijama koje djeluju na Banovini, državnim, regionalnim i lokalnim tijelima</w:t>
      </w:r>
      <w:r w:rsidR="000877AD" w:rsidRPr="00F47992">
        <w:rPr>
          <w:rFonts w:asciiTheme="majorHAnsi" w:hAnsiTheme="majorHAnsi"/>
          <w:sz w:val="24"/>
          <w:szCs w:val="24"/>
          <w:lang w:val="hr-HR"/>
        </w:rPr>
        <w:t xml:space="preserve"> kao i s</w:t>
      </w:r>
      <w:r w:rsidR="00F2142C" w:rsidRPr="00F47992">
        <w:rPr>
          <w:rFonts w:asciiTheme="majorHAnsi" w:hAnsiTheme="majorHAnsi"/>
          <w:sz w:val="24"/>
          <w:szCs w:val="24"/>
          <w:lang w:val="hr-HR"/>
        </w:rPr>
        <w:t xml:space="preserve"> poslovnim sektorom. </w:t>
      </w:r>
      <w:r w:rsidR="00BE3859" w:rsidRPr="00F47992">
        <w:rPr>
          <w:rFonts w:asciiTheme="majorHAnsi" w:hAnsiTheme="majorHAnsi"/>
          <w:sz w:val="24"/>
          <w:szCs w:val="24"/>
          <w:lang w:val="hr-HR"/>
        </w:rPr>
        <w:t>Upravni odbor Udruge slijepih SMŽ-Sisak je u želji da što realnije, a u okviru vlastitih mogućnosti, donio odluke o prioritetima</w:t>
      </w:r>
      <w:r w:rsidR="00754F06" w:rsidRPr="00F47992">
        <w:rPr>
          <w:rFonts w:asciiTheme="majorHAnsi" w:hAnsiTheme="majorHAnsi"/>
          <w:sz w:val="24"/>
          <w:szCs w:val="24"/>
          <w:lang w:val="hr-HR"/>
        </w:rPr>
        <w:t xml:space="preserve"> kod pružanja financijske i materijalne pomoći. S našim smo korisnicima u stalnom kontaktu, te će Odbor, u koliko bude potrebno, donositi nove odluke. </w:t>
      </w:r>
    </w:p>
    <w:p w:rsidR="00957521" w:rsidRPr="00F47992" w:rsidRDefault="00957521" w:rsidP="00A53AA1">
      <w:pPr>
        <w:pStyle w:val="Odlomakpopisa"/>
        <w:rPr>
          <w:rFonts w:asciiTheme="majorHAnsi" w:hAnsiTheme="majorHAnsi"/>
          <w:sz w:val="24"/>
          <w:szCs w:val="24"/>
          <w:lang w:val="hr-HR"/>
        </w:rPr>
      </w:pPr>
    </w:p>
    <w:p w:rsidR="00957521" w:rsidRPr="00F47992" w:rsidRDefault="00957521" w:rsidP="00A53AA1">
      <w:pPr>
        <w:pStyle w:val="Odlomakpopisa"/>
        <w:rPr>
          <w:rFonts w:asciiTheme="majorHAnsi" w:hAnsiTheme="majorHAnsi"/>
          <w:sz w:val="24"/>
          <w:szCs w:val="24"/>
          <w:lang w:val="hr-HR"/>
        </w:rPr>
      </w:pPr>
    </w:p>
    <w:p w:rsidR="00957521" w:rsidRPr="00F47992" w:rsidRDefault="00AB17D2" w:rsidP="00AB17D2">
      <w:pPr>
        <w:ind w:left="284"/>
        <w:rPr>
          <w:rFonts w:asciiTheme="majorHAnsi" w:hAnsiTheme="majorHAnsi"/>
          <w:b/>
          <w:sz w:val="24"/>
          <w:szCs w:val="24"/>
          <w:lang w:val="hr-HR"/>
        </w:rPr>
      </w:pPr>
      <w:r w:rsidRPr="00F47992">
        <w:rPr>
          <w:rFonts w:asciiTheme="majorHAnsi" w:hAnsiTheme="majorHAnsi"/>
          <w:b/>
          <w:sz w:val="24"/>
          <w:szCs w:val="24"/>
          <w:lang w:val="hr-HR"/>
        </w:rPr>
        <w:t xml:space="preserve">6.     </w:t>
      </w:r>
      <w:r w:rsidR="00957521" w:rsidRPr="00F47992">
        <w:rPr>
          <w:rFonts w:asciiTheme="majorHAnsi" w:hAnsiTheme="majorHAnsi"/>
          <w:b/>
          <w:sz w:val="24"/>
          <w:szCs w:val="24"/>
          <w:lang w:val="hr-HR"/>
        </w:rPr>
        <w:t>Pružanje administrativne pomoći u uredu, pomoć u nabavci tiflotehničkih pomagala</w:t>
      </w:r>
    </w:p>
    <w:p w:rsidR="000A1757" w:rsidRPr="00F47992" w:rsidRDefault="000A1757" w:rsidP="000A1757">
      <w:pPr>
        <w:pStyle w:val="Odlomakpopisa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U uredu Udruge, već dugi niz godina, zaposlena je gospođa Mirjana Vojnović, na poslovima administriranja i vođenja financija. Pod te poslove podrazum</w:t>
      </w:r>
      <w:r w:rsidR="000877AD" w:rsidRPr="00F47992">
        <w:rPr>
          <w:rFonts w:asciiTheme="majorHAnsi" w:hAnsiTheme="majorHAnsi"/>
          <w:sz w:val="24"/>
          <w:szCs w:val="24"/>
          <w:lang w:val="hr-HR"/>
        </w:rPr>
        <w:t>i</w:t>
      </w:r>
      <w:r w:rsidRPr="00F47992">
        <w:rPr>
          <w:rFonts w:asciiTheme="majorHAnsi" w:hAnsiTheme="majorHAnsi"/>
          <w:sz w:val="24"/>
          <w:szCs w:val="24"/>
          <w:lang w:val="hr-HR"/>
        </w:rPr>
        <w:t xml:space="preserve">jevamo primanje i otprema pošte, komunikacija s korisnicima, pružanje neformalne pravne i druge administrativne pomoći, pisanje i izrada narativnih i financijskih izvješća ( prema potrebi, a najmanje 2 puta godišnje),  pisanje projektnih narativnih i </w:t>
      </w:r>
      <w:r w:rsidRPr="00F47992">
        <w:rPr>
          <w:rFonts w:asciiTheme="majorHAnsi" w:hAnsiTheme="majorHAnsi"/>
          <w:sz w:val="24"/>
          <w:szCs w:val="24"/>
          <w:lang w:val="hr-HR"/>
        </w:rPr>
        <w:lastRenderedPageBreak/>
        <w:t xml:space="preserve">financijskih izvješća, kao i pisanje novih projektnih prijedloga, nabava i ostali administrativno-financijski poslovi. </w:t>
      </w:r>
    </w:p>
    <w:p w:rsidR="00F21F2B" w:rsidRPr="00F47992" w:rsidRDefault="00F21F2B" w:rsidP="000A1757">
      <w:pPr>
        <w:pStyle w:val="Odlomakpopisa"/>
        <w:rPr>
          <w:rFonts w:asciiTheme="majorHAnsi" w:hAnsiTheme="majorHAnsi"/>
          <w:sz w:val="24"/>
          <w:szCs w:val="24"/>
          <w:lang w:val="hr-HR"/>
        </w:rPr>
      </w:pPr>
    </w:p>
    <w:p w:rsidR="00F21F2B" w:rsidRPr="00F47992" w:rsidRDefault="00AB17D2" w:rsidP="00AB17D2">
      <w:pPr>
        <w:ind w:left="284"/>
        <w:rPr>
          <w:rFonts w:asciiTheme="majorHAnsi" w:hAnsiTheme="majorHAnsi"/>
          <w:b/>
          <w:sz w:val="24"/>
          <w:szCs w:val="24"/>
          <w:lang w:val="hr-HR"/>
        </w:rPr>
      </w:pPr>
      <w:r w:rsidRPr="00F47992">
        <w:rPr>
          <w:rFonts w:asciiTheme="majorHAnsi" w:hAnsiTheme="majorHAnsi"/>
          <w:b/>
          <w:sz w:val="24"/>
          <w:szCs w:val="24"/>
          <w:lang w:val="hr-HR"/>
        </w:rPr>
        <w:t xml:space="preserve">7.     </w:t>
      </w:r>
      <w:r w:rsidR="00F21F2B" w:rsidRPr="00F47992">
        <w:rPr>
          <w:rFonts w:asciiTheme="majorHAnsi" w:hAnsiTheme="majorHAnsi"/>
          <w:b/>
          <w:sz w:val="24"/>
          <w:szCs w:val="24"/>
          <w:lang w:val="hr-HR"/>
        </w:rPr>
        <w:t>Uspostava kontakta i suradnj</w:t>
      </w:r>
      <w:r w:rsidR="000877AD" w:rsidRPr="00F47992">
        <w:rPr>
          <w:rFonts w:asciiTheme="majorHAnsi" w:hAnsiTheme="majorHAnsi"/>
          <w:b/>
          <w:sz w:val="24"/>
          <w:szCs w:val="24"/>
          <w:lang w:val="hr-HR"/>
        </w:rPr>
        <w:t>e s</w:t>
      </w:r>
      <w:r w:rsidR="00F21F2B" w:rsidRPr="00F47992">
        <w:rPr>
          <w:rFonts w:asciiTheme="majorHAnsi" w:hAnsiTheme="majorHAnsi"/>
          <w:b/>
          <w:sz w:val="24"/>
          <w:szCs w:val="24"/>
          <w:lang w:val="hr-HR"/>
        </w:rPr>
        <w:t xml:space="preserve"> ostalim OCD-ima i poslovnim sektorom</w:t>
      </w:r>
    </w:p>
    <w:p w:rsidR="009D7CE8" w:rsidRPr="00F47992" w:rsidRDefault="00861C37" w:rsidP="009D7CE8">
      <w:pPr>
        <w:pStyle w:val="Odlomakpopisa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 xml:space="preserve">Da u svakom zlu ima i nešto dobro, dokaz je činjenica da smo iz protekle izuzetno turbulentne i izazovne godine izašli </w:t>
      </w:r>
      <w:r w:rsidR="0000376A" w:rsidRPr="00F47992">
        <w:rPr>
          <w:rFonts w:asciiTheme="majorHAnsi" w:hAnsiTheme="majorHAnsi"/>
          <w:sz w:val="24"/>
          <w:szCs w:val="24"/>
          <w:lang w:val="hr-HR"/>
        </w:rPr>
        <w:t xml:space="preserve">jači za nova iskustva, suradnje, koje su imali konkretne efekte. Opremili smo Digitalni centar pristupačnosti u kojem imamo 4 nova prijenosna računala </w:t>
      </w:r>
      <w:r w:rsidR="000877AD" w:rsidRPr="00F47992">
        <w:rPr>
          <w:rFonts w:asciiTheme="majorHAnsi" w:hAnsiTheme="majorHAnsi"/>
          <w:sz w:val="24"/>
          <w:szCs w:val="24"/>
          <w:lang w:val="hr-HR"/>
        </w:rPr>
        <w:t>s</w:t>
      </w:r>
      <w:r w:rsidR="0000376A" w:rsidRPr="00F47992">
        <w:rPr>
          <w:rFonts w:asciiTheme="majorHAnsi" w:hAnsiTheme="majorHAnsi"/>
          <w:sz w:val="24"/>
          <w:szCs w:val="24"/>
          <w:lang w:val="hr-HR"/>
        </w:rPr>
        <w:t xml:space="preserve"> podrškom za slijepe, 2 Brailleva printera, </w:t>
      </w:r>
      <w:r w:rsidR="00C67861" w:rsidRPr="00F47992">
        <w:rPr>
          <w:rFonts w:asciiTheme="majorHAnsi" w:hAnsiTheme="majorHAnsi"/>
          <w:sz w:val="24"/>
          <w:szCs w:val="24"/>
          <w:lang w:val="hr-HR"/>
        </w:rPr>
        <w:t>3D printer, 2 skenera s programima za slijepe, 2 elektroničke bilježnice, te je uspostavljen mali studio za snimanje knjiga. Očekujemo da ćemo u ovoj godini moći pružiti uslugu obuke za rad na računalima zainteresiranim</w:t>
      </w:r>
      <w:r w:rsidR="00786FEE" w:rsidRPr="00F47992">
        <w:rPr>
          <w:rFonts w:asciiTheme="majorHAnsi" w:hAnsiTheme="majorHAnsi"/>
          <w:sz w:val="24"/>
          <w:szCs w:val="24"/>
          <w:lang w:val="hr-HR"/>
        </w:rPr>
        <w:t xml:space="preserve"> članovima., te snimiti nekoliko knjiga. </w:t>
      </w:r>
      <w:r w:rsidR="00E030B9" w:rsidRPr="00F47992">
        <w:rPr>
          <w:rFonts w:asciiTheme="majorHAnsi" w:hAnsiTheme="majorHAnsi"/>
          <w:sz w:val="24"/>
          <w:szCs w:val="24"/>
          <w:lang w:val="hr-HR"/>
        </w:rPr>
        <w:t>Svega toga ne</w:t>
      </w:r>
      <w:r w:rsidR="000877AD" w:rsidRPr="00F47992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E030B9" w:rsidRPr="00F47992">
        <w:rPr>
          <w:rFonts w:asciiTheme="majorHAnsi" w:hAnsiTheme="majorHAnsi"/>
          <w:sz w:val="24"/>
          <w:szCs w:val="24"/>
          <w:lang w:val="hr-HR"/>
        </w:rPr>
        <w:t>bi bilo bez angažiranosti svih naš</w:t>
      </w:r>
      <w:r w:rsidR="009D7CE8" w:rsidRPr="00F47992">
        <w:rPr>
          <w:rFonts w:asciiTheme="majorHAnsi" w:hAnsiTheme="majorHAnsi"/>
          <w:sz w:val="24"/>
          <w:szCs w:val="24"/>
          <w:lang w:val="hr-HR"/>
        </w:rPr>
        <w:t xml:space="preserve">ih zaposlenika i vodstva Udruge na ostvarivanju kvalitetnih kontakata sa poslovnim sektorom. Isto tako u 2022.godini usmjeravat ćemo našu pažnju na razvoj i istraživanje modela socijalnog poduzetništva, pri tome prvenstveno misleći na pokretanje proizvodnje u našim plastenicima koji su </w:t>
      </w:r>
      <w:r w:rsidR="0008214D" w:rsidRPr="00F47992">
        <w:rPr>
          <w:rFonts w:asciiTheme="majorHAnsi" w:hAnsiTheme="majorHAnsi"/>
          <w:sz w:val="24"/>
          <w:szCs w:val="24"/>
          <w:lang w:val="hr-HR"/>
        </w:rPr>
        <w:t>postavljeni tijekom kolovoza 2021.</w:t>
      </w:r>
      <w:r w:rsidR="00FF2205" w:rsidRPr="00F47992">
        <w:rPr>
          <w:rFonts w:asciiTheme="majorHAnsi" w:hAnsiTheme="majorHAnsi"/>
          <w:sz w:val="24"/>
          <w:szCs w:val="24"/>
          <w:lang w:val="hr-HR"/>
        </w:rPr>
        <w:t>godine, uz koje će se razvijat</w:t>
      </w:r>
      <w:r w:rsidR="00632A22" w:rsidRPr="00F47992">
        <w:rPr>
          <w:rFonts w:asciiTheme="majorHAnsi" w:hAnsiTheme="majorHAnsi"/>
          <w:sz w:val="24"/>
          <w:szCs w:val="24"/>
          <w:lang w:val="hr-HR"/>
        </w:rPr>
        <w:t xml:space="preserve">i i hortiterapijski programi za naše korisnike. </w:t>
      </w:r>
      <w:r w:rsidR="00E722D3" w:rsidRPr="00F47992">
        <w:rPr>
          <w:rFonts w:asciiTheme="majorHAnsi" w:hAnsiTheme="majorHAnsi"/>
          <w:sz w:val="24"/>
          <w:szCs w:val="24"/>
          <w:lang w:val="hr-HR"/>
        </w:rPr>
        <w:t>Razvoj će uvelike ovisiti o kontaktima s kvalitetnim partnerima, savjetodavnom službom, agronomima, OPG-ovima, zadrugama i ostalim čimbenicima koji imaju dodatna znanja iskustva i vještine.</w:t>
      </w:r>
    </w:p>
    <w:p w:rsidR="00E722D3" w:rsidRPr="00F47992" w:rsidRDefault="00E722D3" w:rsidP="009D7CE8">
      <w:pPr>
        <w:pStyle w:val="Odlomakpopisa"/>
        <w:rPr>
          <w:rFonts w:asciiTheme="majorHAnsi" w:hAnsiTheme="majorHAnsi"/>
          <w:sz w:val="24"/>
          <w:szCs w:val="24"/>
          <w:lang w:val="hr-HR"/>
        </w:rPr>
      </w:pPr>
    </w:p>
    <w:p w:rsidR="00F21F2B" w:rsidRPr="00F47992" w:rsidRDefault="00AB17D2" w:rsidP="00AB17D2">
      <w:pPr>
        <w:ind w:left="284"/>
        <w:rPr>
          <w:rFonts w:asciiTheme="majorHAnsi" w:hAnsiTheme="majorHAnsi"/>
          <w:b/>
          <w:sz w:val="24"/>
          <w:szCs w:val="24"/>
          <w:lang w:val="hr-HR"/>
        </w:rPr>
      </w:pPr>
      <w:r w:rsidRPr="00F47992">
        <w:rPr>
          <w:rFonts w:asciiTheme="majorHAnsi" w:hAnsiTheme="majorHAnsi"/>
          <w:b/>
          <w:sz w:val="24"/>
          <w:szCs w:val="24"/>
          <w:lang w:val="hr-HR"/>
        </w:rPr>
        <w:t xml:space="preserve">8.    </w:t>
      </w:r>
      <w:r w:rsidR="00F21F2B" w:rsidRPr="00F47992">
        <w:rPr>
          <w:rFonts w:asciiTheme="majorHAnsi" w:hAnsiTheme="majorHAnsi"/>
          <w:b/>
          <w:sz w:val="24"/>
          <w:szCs w:val="24"/>
          <w:lang w:val="hr-HR"/>
        </w:rPr>
        <w:t xml:space="preserve">Razvoj </w:t>
      </w:r>
      <w:proofErr w:type="spellStart"/>
      <w:r w:rsidR="00F21F2B" w:rsidRPr="00F47992">
        <w:rPr>
          <w:rFonts w:asciiTheme="majorHAnsi" w:hAnsiTheme="majorHAnsi"/>
          <w:b/>
          <w:sz w:val="24"/>
          <w:szCs w:val="24"/>
          <w:lang w:val="hr-HR"/>
        </w:rPr>
        <w:t>volonterizma</w:t>
      </w:r>
      <w:proofErr w:type="spellEnd"/>
    </w:p>
    <w:p w:rsidR="00E722D3" w:rsidRPr="00F47992" w:rsidRDefault="00657813" w:rsidP="00E722D3">
      <w:pPr>
        <w:pStyle w:val="Odlomakpopisa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U našem svakodnevnom životu, na osobnoj r</w:t>
      </w:r>
      <w:r w:rsidR="00085A86" w:rsidRPr="00F47992">
        <w:rPr>
          <w:rFonts w:asciiTheme="majorHAnsi" w:hAnsiTheme="majorHAnsi"/>
          <w:sz w:val="24"/>
          <w:szCs w:val="24"/>
          <w:lang w:val="hr-HR"/>
        </w:rPr>
        <w:t>azini, su</w:t>
      </w:r>
      <w:r w:rsidR="000877AD" w:rsidRPr="00F47992">
        <w:rPr>
          <w:rFonts w:asciiTheme="majorHAnsi" w:hAnsiTheme="majorHAnsi"/>
          <w:sz w:val="24"/>
          <w:szCs w:val="24"/>
          <w:lang w:val="hr-HR"/>
        </w:rPr>
        <w:t>s</w:t>
      </w:r>
      <w:r w:rsidR="00085A86" w:rsidRPr="00F47992">
        <w:rPr>
          <w:rFonts w:asciiTheme="majorHAnsi" w:hAnsiTheme="majorHAnsi"/>
          <w:sz w:val="24"/>
          <w:szCs w:val="24"/>
          <w:lang w:val="hr-HR"/>
        </w:rPr>
        <w:t>rećemo se s mnogobroj</w:t>
      </w:r>
      <w:r w:rsidRPr="00F47992">
        <w:rPr>
          <w:rFonts w:asciiTheme="majorHAnsi" w:hAnsiTheme="majorHAnsi"/>
          <w:sz w:val="24"/>
          <w:szCs w:val="24"/>
          <w:lang w:val="hr-HR"/>
        </w:rPr>
        <w:t>nim oblicima volonterizma. Na primjer, pomoć nepoznate osobe pri prelasku ceste, obavljanju kupnje i mnogih drugih sličnih stvari. Razvijajući volonterizam u Udruzi možemo kvalitetno pridon</w:t>
      </w:r>
      <w:r w:rsidR="000877AD" w:rsidRPr="00F47992">
        <w:rPr>
          <w:rFonts w:asciiTheme="majorHAnsi" w:hAnsiTheme="majorHAnsi"/>
          <w:sz w:val="24"/>
          <w:szCs w:val="24"/>
          <w:lang w:val="hr-HR"/>
        </w:rPr>
        <w:t>i</w:t>
      </w:r>
      <w:r w:rsidRPr="00F47992">
        <w:rPr>
          <w:rFonts w:asciiTheme="majorHAnsi" w:hAnsiTheme="majorHAnsi"/>
          <w:sz w:val="24"/>
          <w:szCs w:val="24"/>
          <w:lang w:val="hr-HR"/>
        </w:rPr>
        <w:t xml:space="preserve">jeti stjecanju znanja kod zainteresiranih o pristupu prema slijepim osoba i načinima pomoći. I dalje ćemo nastaviti suradnju s volonterskim centrima u Sisku i Petrinji kako bi se naši članovi osobno i Udruga u cjelini osjećali prihvaćeno u društvu. </w:t>
      </w:r>
      <w:r w:rsidR="00085A86" w:rsidRPr="00F47992">
        <w:rPr>
          <w:rFonts w:asciiTheme="majorHAnsi" w:hAnsiTheme="majorHAnsi"/>
          <w:sz w:val="24"/>
          <w:szCs w:val="24"/>
          <w:lang w:val="hr-HR"/>
        </w:rPr>
        <w:t xml:space="preserve"> Trenutno imamo registrirano 4 volontera, a kroz volonterske akcije u 2022.godini namjera nam je povećati taj broj ali na konkretnim pozicijama.</w:t>
      </w:r>
    </w:p>
    <w:p w:rsidR="00E722D3" w:rsidRPr="00F47992" w:rsidRDefault="00E722D3" w:rsidP="00E722D3">
      <w:pPr>
        <w:pStyle w:val="Odlomakpopisa"/>
        <w:rPr>
          <w:rFonts w:asciiTheme="majorHAnsi" w:hAnsiTheme="majorHAnsi"/>
          <w:b/>
          <w:sz w:val="24"/>
          <w:szCs w:val="24"/>
          <w:lang w:val="hr-HR"/>
        </w:rPr>
      </w:pPr>
    </w:p>
    <w:p w:rsidR="00F21F2B" w:rsidRPr="00F47992" w:rsidRDefault="00AB17D2" w:rsidP="00AB17D2">
      <w:pPr>
        <w:ind w:left="284"/>
        <w:rPr>
          <w:rFonts w:asciiTheme="majorHAnsi" w:hAnsiTheme="majorHAnsi"/>
          <w:b/>
          <w:sz w:val="24"/>
          <w:szCs w:val="24"/>
          <w:lang w:val="hr-HR"/>
        </w:rPr>
      </w:pPr>
      <w:r w:rsidRPr="00F47992">
        <w:rPr>
          <w:rFonts w:asciiTheme="majorHAnsi" w:hAnsiTheme="majorHAnsi"/>
          <w:b/>
          <w:sz w:val="24"/>
          <w:szCs w:val="24"/>
          <w:lang w:val="hr-HR"/>
        </w:rPr>
        <w:t xml:space="preserve">9.    </w:t>
      </w:r>
      <w:r w:rsidR="00F21F2B" w:rsidRPr="00F47992">
        <w:rPr>
          <w:rFonts w:asciiTheme="majorHAnsi" w:hAnsiTheme="majorHAnsi"/>
          <w:b/>
          <w:sz w:val="24"/>
          <w:szCs w:val="24"/>
          <w:lang w:val="hr-HR"/>
        </w:rPr>
        <w:t>Razvijanje kulturnih i sportskih aktivnosti</w:t>
      </w:r>
    </w:p>
    <w:p w:rsidR="00D9487C" w:rsidRPr="00F47992" w:rsidRDefault="00AC22BA" w:rsidP="0009685B">
      <w:pPr>
        <w:pStyle w:val="Odlomakpopisa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 xml:space="preserve">Isključenost slijepih osoba iz svakodnevnog društvenog života može se konkretno mjeriti kroz sudjelovanje u kulturnim i sportskim aktivnostima. U vrijeme pandemije i restriktivnih mjera pri posjetima kulturnim i drugim sadržajima ta je isključenost još više naglašena što utječe na psihu i na cjelokupni život slijepih. </w:t>
      </w:r>
      <w:r w:rsidR="00083742" w:rsidRPr="00F47992">
        <w:rPr>
          <w:rFonts w:asciiTheme="majorHAnsi" w:hAnsiTheme="majorHAnsi"/>
          <w:sz w:val="24"/>
          <w:szCs w:val="24"/>
          <w:lang w:val="hr-HR"/>
        </w:rPr>
        <w:lastRenderedPageBreak/>
        <w:t xml:space="preserve">Sportske aktivnosti u Udruzi već dugi niz godina vezane su uz igranje el.govornog pikada za slijepe, čime su tradicionalne igre poput šaha i ostale društvene igre bačene u drugi plan. Elektronski govorni pikado za slijepe postavljen je u </w:t>
      </w:r>
      <w:r w:rsidR="00AB17D2" w:rsidRPr="00F47992">
        <w:rPr>
          <w:rFonts w:asciiTheme="majorHAnsi" w:hAnsiTheme="majorHAnsi"/>
          <w:sz w:val="24"/>
          <w:szCs w:val="24"/>
          <w:lang w:val="hr-HR"/>
        </w:rPr>
        <w:t>prostorijama Udruge</w:t>
      </w:r>
      <w:r w:rsidR="00083742" w:rsidRPr="00F47992">
        <w:rPr>
          <w:rFonts w:asciiTheme="majorHAnsi" w:hAnsiTheme="majorHAnsi"/>
          <w:sz w:val="24"/>
          <w:szCs w:val="24"/>
          <w:lang w:val="hr-HR"/>
        </w:rPr>
        <w:t xml:space="preserve"> i dostupan je svakodnevno svim korisnicima. Zainteresirani slijepi pikadisti sudjeluju u 2.ligi Zapad gdje se u sklopu Športskog i rekreativnog društva slijepih bore s klubovima iz Zagreba, Bjelovara i Zadra. U 2022.godini u revijalnom tonu imamo namjeru organizirati pikado turnir.</w:t>
      </w:r>
      <w:r w:rsidR="008B0173" w:rsidRPr="00F47992">
        <w:rPr>
          <w:rFonts w:asciiTheme="majorHAnsi" w:hAnsiTheme="majorHAnsi"/>
          <w:sz w:val="24"/>
          <w:szCs w:val="24"/>
          <w:lang w:val="hr-HR"/>
        </w:rPr>
        <w:t xml:space="preserve"> Isto tako uspostavljena je suradnja sa Streljačkim klubom Kustošija iz Zagreba kojima smo partneri u projektu, te se planira prezentacija i učenje pucanja iz zračne puške uz pomoć  specijalne opreme za slijepe.</w:t>
      </w:r>
      <w:r w:rsidR="00D9487C" w:rsidRPr="00F47992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:rsidR="00D9487C" w:rsidRPr="00F47992" w:rsidRDefault="00D9487C" w:rsidP="0009685B">
      <w:pPr>
        <w:pStyle w:val="Odlomakpopisa"/>
        <w:rPr>
          <w:rFonts w:asciiTheme="majorHAnsi" w:hAnsiTheme="majorHAnsi"/>
          <w:sz w:val="24"/>
          <w:szCs w:val="24"/>
          <w:lang w:val="hr-HR"/>
        </w:rPr>
      </w:pPr>
    </w:p>
    <w:p w:rsidR="00D9487C" w:rsidRPr="00F47992" w:rsidRDefault="00D9487C" w:rsidP="0009685B">
      <w:pPr>
        <w:pStyle w:val="Odlomakpopisa"/>
        <w:rPr>
          <w:rFonts w:asciiTheme="majorHAnsi" w:hAnsiTheme="majorHAnsi"/>
          <w:sz w:val="24"/>
          <w:szCs w:val="24"/>
          <w:lang w:val="hr-HR"/>
        </w:rPr>
      </w:pPr>
    </w:p>
    <w:p w:rsidR="00045EB0" w:rsidRDefault="00D9487C" w:rsidP="0009685B">
      <w:pPr>
        <w:pStyle w:val="Odlomakpopisa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Iskreno se nadamo i očekujemo ostvarenje ovog operativnog i financijskog plana za 2022.godinu, te u njegovoj realizaciji očekujemo podršku svih članova Skupštine i Udruge.</w:t>
      </w:r>
    </w:p>
    <w:p w:rsidR="008D43D7" w:rsidRDefault="008D43D7" w:rsidP="0009685B">
      <w:pPr>
        <w:pStyle w:val="Odlomakpopisa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>Operativni Program rada Udruge slijepih Sisačko moslavačke županije-Sisak usvojen je na sjednici Skupštine Udruge slijepih SMŽ-Sisak održanoj dana 30. prosinca 2021. godine.</w:t>
      </w:r>
    </w:p>
    <w:p w:rsidR="008D43D7" w:rsidRPr="00F47992" w:rsidRDefault="008D43D7" w:rsidP="0009685B">
      <w:pPr>
        <w:pStyle w:val="Odlomakpopisa"/>
        <w:rPr>
          <w:rFonts w:asciiTheme="majorHAnsi" w:hAnsiTheme="majorHAnsi"/>
          <w:sz w:val="24"/>
          <w:szCs w:val="24"/>
          <w:lang w:val="hr-HR"/>
        </w:rPr>
      </w:pPr>
    </w:p>
    <w:p w:rsidR="00F21F2B" w:rsidRPr="00F47992" w:rsidRDefault="00F21F2B" w:rsidP="00F21F2B">
      <w:pPr>
        <w:pStyle w:val="Odlomakpopisa"/>
        <w:rPr>
          <w:rFonts w:asciiTheme="majorHAnsi" w:hAnsiTheme="majorHAnsi"/>
          <w:sz w:val="24"/>
          <w:szCs w:val="24"/>
          <w:lang w:val="hr-HR"/>
        </w:rPr>
      </w:pPr>
    </w:p>
    <w:p w:rsidR="00F21F2B" w:rsidRPr="00F47992" w:rsidRDefault="00F21F2B" w:rsidP="00F21F2B">
      <w:pPr>
        <w:pStyle w:val="Odlomakpopisa"/>
        <w:rPr>
          <w:rFonts w:asciiTheme="majorHAnsi" w:hAnsiTheme="majorHAnsi"/>
          <w:sz w:val="24"/>
          <w:szCs w:val="24"/>
          <w:lang w:val="hr-HR"/>
        </w:rPr>
      </w:pPr>
    </w:p>
    <w:p w:rsidR="00A53AA1" w:rsidRPr="00F47992" w:rsidRDefault="00702907" w:rsidP="00AB17D2">
      <w:pPr>
        <w:ind w:left="360"/>
        <w:jc w:val="right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 xml:space="preserve">Predsjednik Udruge </w:t>
      </w:r>
    </w:p>
    <w:p w:rsidR="00702907" w:rsidRPr="00F47992" w:rsidRDefault="00702907" w:rsidP="00AB17D2">
      <w:pPr>
        <w:ind w:left="360"/>
        <w:jc w:val="right"/>
        <w:rPr>
          <w:rFonts w:asciiTheme="majorHAnsi" w:hAnsiTheme="majorHAnsi"/>
          <w:sz w:val="24"/>
          <w:szCs w:val="24"/>
          <w:lang w:val="hr-HR"/>
        </w:rPr>
      </w:pPr>
      <w:r w:rsidRPr="00F47992">
        <w:rPr>
          <w:rFonts w:asciiTheme="majorHAnsi" w:hAnsiTheme="majorHAnsi"/>
          <w:sz w:val="24"/>
          <w:szCs w:val="24"/>
          <w:lang w:val="hr-HR"/>
        </w:rPr>
        <w:t>Danko Tomanić</w:t>
      </w:r>
    </w:p>
    <w:p w:rsidR="00CA643D" w:rsidRDefault="00CA643D" w:rsidP="00CA643D">
      <w:pPr>
        <w:pStyle w:val="Odlomakpopisa"/>
        <w:rPr>
          <w:lang w:val="hr-HR"/>
        </w:rPr>
      </w:pPr>
    </w:p>
    <w:p w:rsidR="00496667" w:rsidRDefault="00496667" w:rsidP="00CA643D">
      <w:pPr>
        <w:pStyle w:val="Odlomakpopisa"/>
        <w:rPr>
          <w:lang w:val="hr-HR"/>
        </w:rPr>
      </w:pPr>
    </w:p>
    <w:p w:rsidR="00496667" w:rsidRDefault="00496667" w:rsidP="00CA643D">
      <w:pPr>
        <w:pStyle w:val="Odlomakpopisa"/>
        <w:rPr>
          <w:lang w:val="hr-HR"/>
        </w:rPr>
      </w:pPr>
    </w:p>
    <w:p w:rsidR="00496667" w:rsidRDefault="00496667" w:rsidP="00CA643D">
      <w:pPr>
        <w:pStyle w:val="Odlomakpopisa"/>
        <w:rPr>
          <w:lang w:val="hr-HR"/>
        </w:rPr>
      </w:pPr>
    </w:p>
    <w:p w:rsidR="00496667" w:rsidRDefault="00496667" w:rsidP="00CA643D">
      <w:pPr>
        <w:pStyle w:val="Odlomakpopisa"/>
        <w:rPr>
          <w:lang w:val="hr-HR"/>
        </w:rPr>
      </w:pPr>
    </w:p>
    <w:p w:rsidR="00496667" w:rsidRPr="00496667" w:rsidRDefault="00496667" w:rsidP="00496667">
      <w:pPr>
        <w:spacing w:after="0" w:line="240" w:lineRule="auto"/>
        <w:jc w:val="center"/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</w:pP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es-ES" w:eastAsia="hr-HR"/>
        </w:rPr>
        <w:t>UDRUGA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 xml:space="preserve"> 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es-ES" w:eastAsia="hr-HR"/>
        </w:rPr>
        <w:t>SLIJEPIH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 xml:space="preserve"> 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es-ES" w:eastAsia="hr-HR"/>
        </w:rPr>
        <w:t>SISA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Č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es-ES" w:eastAsia="hr-HR"/>
        </w:rPr>
        <w:t>KO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-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es-ES" w:eastAsia="hr-HR"/>
        </w:rPr>
        <w:t>MOSLAVA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Č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es-ES" w:eastAsia="hr-HR"/>
        </w:rPr>
        <w:t>KE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 xml:space="preserve"> Ž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es-ES" w:eastAsia="hr-HR"/>
        </w:rPr>
        <w:t>UPANIJE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-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es-ES" w:eastAsia="hr-HR"/>
        </w:rPr>
        <w:t>SISAK</w:t>
      </w:r>
    </w:p>
    <w:p w:rsidR="00496667" w:rsidRPr="00496667" w:rsidRDefault="00496667" w:rsidP="00496667">
      <w:pPr>
        <w:spacing w:after="0" w:line="240" w:lineRule="auto"/>
        <w:jc w:val="center"/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</w:pP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 xml:space="preserve"> 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it-IT" w:eastAsia="hr-HR"/>
        </w:rPr>
        <w:t>Ivana Me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š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it-IT" w:eastAsia="hr-HR"/>
        </w:rPr>
        <w:t>trovi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ć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it-IT" w:eastAsia="hr-HR"/>
        </w:rPr>
        <w:t>a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 xml:space="preserve"> </w:t>
      </w:r>
      <w:proofErr w:type="gramStart"/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32</w:t>
      </w:r>
      <w:proofErr w:type="gramEnd"/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 xml:space="preserve">, 44000 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it-IT" w:eastAsia="hr-HR"/>
        </w:rPr>
        <w:t>SISAK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,</w:t>
      </w:r>
    </w:p>
    <w:p w:rsidR="00496667" w:rsidRPr="00496667" w:rsidRDefault="00496667" w:rsidP="00496667">
      <w:pPr>
        <w:spacing w:after="0" w:line="240" w:lineRule="auto"/>
        <w:jc w:val="center"/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</w:pPr>
      <w:proofErr w:type="spellStart"/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it-IT" w:eastAsia="hr-HR"/>
        </w:rPr>
        <w:t>Tel</w:t>
      </w:r>
      <w:proofErr w:type="spellEnd"/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 xml:space="preserve">.044/547-511, </w:t>
      </w:r>
    </w:p>
    <w:p w:rsidR="00496667" w:rsidRPr="00496667" w:rsidRDefault="00496667" w:rsidP="00496667">
      <w:pPr>
        <w:spacing w:after="0" w:line="240" w:lineRule="auto"/>
        <w:jc w:val="center"/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</w:pP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pt-BR" w:eastAsia="hr-HR"/>
        </w:rPr>
        <w:t>E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-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pt-BR" w:eastAsia="hr-HR"/>
        </w:rPr>
        <w:t>mail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: ured@</w:t>
      </w:r>
      <w:hyperlink r:id="rId7" w:history="1">
        <w:r w:rsidRPr="00496667">
          <w:rPr>
            <w:rFonts w:ascii="Georgia" w:eastAsia="Times New Roman" w:hAnsi="Georgia" w:cs="Times New Roman"/>
            <w:color w:val="808080"/>
            <w:sz w:val="18"/>
            <w:szCs w:val="18"/>
            <w:lang w:val="pt-BR" w:eastAsia="hr-HR"/>
          </w:rPr>
          <w:t>udruga</w:t>
        </w:r>
        <w:r w:rsidRPr="00496667">
          <w:rPr>
            <w:rFonts w:ascii="Georgia" w:eastAsia="Times New Roman" w:hAnsi="Georgia" w:cs="Times New Roman"/>
            <w:color w:val="808080"/>
            <w:sz w:val="18"/>
            <w:szCs w:val="18"/>
            <w:lang w:val="hr-HR" w:eastAsia="hr-HR"/>
          </w:rPr>
          <w:t>-</w:t>
        </w:r>
        <w:r w:rsidRPr="00496667">
          <w:rPr>
            <w:rFonts w:ascii="Georgia" w:eastAsia="Times New Roman" w:hAnsi="Georgia" w:cs="Times New Roman"/>
            <w:color w:val="808080"/>
            <w:sz w:val="18"/>
            <w:szCs w:val="18"/>
            <w:lang w:val="pt-BR" w:eastAsia="hr-HR"/>
          </w:rPr>
          <w:t>slijepih.hr</w:t>
        </w:r>
      </w:hyperlink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 xml:space="preserve">, </w:t>
      </w:r>
      <w:hyperlink r:id="rId8" w:history="1">
        <w:r w:rsidRPr="00496667">
          <w:rPr>
            <w:rFonts w:ascii="Georgia" w:eastAsia="Times New Roman" w:hAnsi="Georgia" w:cs="Times New Roman"/>
            <w:color w:val="808080"/>
            <w:sz w:val="18"/>
            <w:szCs w:val="18"/>
            <w:lang w:val="pt-BR" w:eastAsia="hr-HR"/>
          </w:rPr>
          <w:t>www</w:t>
        </w:r>
        <w:r w:rsidRPr="00496667">
          <w:rPr>
            <w:rFonts w:ascii="Georgia" w:eastAsia="Times New Roman" w:hAnsi="Georgia" w:cs="Times New Roman"/>
            <w:color w:val="808080"/>
            <w:sz w:val="18"/>
            <w:szCs w:val="18"/>
            <w:lang w:val="hr-HR" w:eastAsia="hr-HR"/>
          </w:rPr>
          <w:t>.</w:t>
        </w:r>
        <w:r w:rsidRPr="00496667">
          <w:rPr>
            <w:rFonts w:ascii="Georgia" w:eastAsia="Times New Roman" w:hAnsi="Georgia" w:cs="Times New Roman"/>
            <w:color w:val="808080"/>
            <w:sz w:val="18"/>
            <w:szCs w:val="18"/>
            <w:lang w:val="pt-BR" w:eastAsia="hr-HR"/>
          </w:rPr>
          <w:t>udruga</w:t>
        </w:r>
        <w:r w:rsidRPr="00496667">
          <w:rPr>
            <w:rFonts w:ascii="Georgia" w:eastAsia="Times New Roman" w:hAnsi="Georgia" w:cs="Times New Roman"/>
            <w:color w:val="808080"/>
            <w:sz w:val="18"/>
            <w:szCs w:val="18"/>
            <w:lang w:val="hr-HR" w:eastAsia="hr-HR"/>
          </w:rPr>
          <w:t>-</w:t>
        </w:r>
        <w:r w:rsidRPr="00496667">
          <w:rPr>
            <w:rFonts w:ascii="Georgia" w:eastAsia="Times New Roman" w:hAnsi="Georgia" w:cs="Times New Roman"/>
            <w:color w:val="808080"/>
            <w:sz w:val="18"/>
            <w:szCs w:val="18"/>
            <w:lang w:val="pt-BR" w:eastAsia="hr-HR"/>
          </w:rPr>
          <w:t>slijepih</w:t>
        </w:r>
      </w:hyperlink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.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pt-BR" w:eastAsia="hr-HR"/>
        </w:rPr>
        <w:t>hr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 xml:space="preserve"> </w:t>
      </w:r>
    </w:p>
    <w:p w:rsidR="00496667" w:rsidRDefault="00496667" w:rsidP="00496667">
      <w:pPr>
        <w:spacing w:after="0" w:line="240" w:lineRule="auto"/>
        <w:jc w:val="center"/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</w:pP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 xml:space="preserve"> Ž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pt-BR" w:eastAsia="hr-HR"/>
        </w:rPr>
        <w:t>iro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-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pt-BR" w:eastAsia="hr-HR"/>
        </w:rPr>
        <w:t>ra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č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pt-BR" w:eastAsia="hr-HR"/>
        </w:rPr>
        <w:t>un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 xml:space="preserve">:HR5024070001188006750, 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pt-BR" w:eastAsia="hr-HR"/>
        </w:rPr>
        <w:t>MB</w:t>
      </w:r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 xml:space="preserve"> 3315045</w:t>
      </w:r>
    </w:p>
    <w:p w:rsidR="00496667" w:rsidRPr="00496667" w:rsidRDefault="00496667" w:rsidP="00496667">
      <w:pPr>
        <w:spacing w:after="0" w:line="240" w:lineRule="auto"/>
        <w:jc w:val="center"/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</w:pPr>
      <w:bookmarkStart w:id="0" w:name="_GoBack"/>
      <w:bookmarkEnd w:id="0"/>
      <w:r w:rsidRPr="00496667">
        <w:rPr>
          <w:rFonts w:ascii="Georgia" w:eastAsia="Times New Roman" w:hAnsi="Georgia" w:cs="Times New Roman"/>
          <w:color w:val="808080"/>
          <w:sz w:val="18"/>
          <w:szCs w:val="18"/>
          <w:lang w:val="hr-HR" w:eastAsia="hr-HR"/>
        </w:rPr>
        <w:t>OIB 76721786236</w:t>
      </w:r>
    </w:p>
    <w:sectPr w:rsidR="00496667" w:rsidRPr="00496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11B4"/>
    <w:multiLevelType w:val="hybridMultilevel"/>
    <w:tmpl w:val="78748FB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5F11"/>
    <w:multiLevelType w:val="hybridMultilevel"/>
    <w:tmpl w:val="3B2ED8D2"/>
    <w:lvl w:ilvl="0" w:tplc="ADCACE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62557"/>
    <w:multiLevelType w:val="hybridMultilevel"/>
    <w:tmpl w:val="2F2882E6"/>
    <w:lvl w:ilvl="0" w:tplc="97844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40"/>
    <w:rsid w:val="0000376A"/>
    <w:rsid w:val="00014ECE"/>
    <w:rsid w:val="00045EB0"/>
    <w:rsid w:val="00046E76"/>
    <w:rsid w:val="0008214D"/>
    <w:rsid w:val="00083742"/>
    <w:rsid w:val="00085A86"/>
    <w:rsid w:val="000877AD"/>
    <w:rsid w:val="0009685B"/>
    <w:rsid w:val="000A1757"/>
    <w:rsid w:val="000F6D76"/>
    <w:rsid w:val="001055A8"/>
    <w:rsid w:val="001F5CB2"/>
    <w:rsid w:val="00230F38"/>
    <w:rsid w:val="00286FB7"/>
    <w:rsid w:val="0035265E"/>
    <w:rsid w:val="00446566"/>
    <w:rsid w:val="00496667"/>
    <w:rsid w:val="004E6FBC"/>
    <w:rsid w:val="005070FA"/>
    <w:rsid w:val="00632A22"/>
    <w:rsid w:val="00657813"/>
    <w:rsid w:val="00682EBF"/>
    <w:rsid w:val="00702907"/>
    <w:rsid w:val="00715675"/>
    <w:rsid w:val="00754F06"/>
    <w:rsid w:val="00786FEE"/>
    <w:rsid w:val="007B0273"/>
    <w:rsid w:val="008320E6"/>
    <w:rsid w:val="00861C37"/>
    <w:rsid w:val="008B0173"/>
    <w:rsid w:val="008D43D7"/>
    <w:rsid w:val="00957521"/>
    <w:rsid w:val="009D7CE8"/>
    <w:rsid w:val="00A53AA1"/>
    <w:rsid w:val="00AA7FA8"/>
    <w:rsid w:val="00AB17D2"/>
    <w:rsid w:val="00AC22BA"/>
    <w:rsid w:val="00AD7496"/>
    <w:rsid w:val="00AD7B40"/>
    <w:rsid w:val="00B04F98"/>
    <w:rsid w:val="00B75558"/>
    <w:rsid w:val="00BE3859"/>
    <w:rsid w:val="00C67861"/>
    <w:rsid w:val="00CA643D"/>
    <w:rsid w:val="00D9487C"/>
    <w:rsid w:val="00DA65C6"/>
    <w:rsid w:val="00DD706B"/>
    <w:rsid w:val="00DF6119"/>
    <w:rsid w:val="00E030B9"/>
    <w:rsid w:val="00E722D3"/>
    <w:rsid w:val="00ED50A9"/>
    <w:rsid w:val="00F11951"/>
    <w:rsid w:val="00F2142C"/>
    <w:rsid w:val="00F21F2B"/>
    <w:rsid w:val="00F47992"/>
    <w:rsid w:val="00FD350A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4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992"/>
    <w:rPr>
      <w:rFonts w:ascii="Tahoma" w:hAnsi="Tahoma" w:cs="Tahoma"/>
      <w:sz w:val="16"/>
      <w:szCs w:val="16"/>
    </w:rPr>
  </w:style>
  <w:style w:type="character" w:styleId="Hiperveza">
    <w:name w:val="Hyperlink"/>
    <w:rsid w:val="00496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4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992"/>
    <w:rPr>
      <w:rFonts w:ascii="Tahoma" w:hAnsi="Tahoma" w:cs="Tahoma"/>
      <w:sz w:val="16"/>
      <w:szCs w:val="16"/>
    </w:rPr>
  </w:style>
  <w:style w:type="character" w:styleId="Hiperveza">
    <w:name w:val="Hyperlink"/>
    <w:rsid w:val="00496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a-slijepih/" TargetMode="External"/><Relationship Id="rId3" Type="http://schemas.openxmlformats.org/officeDocument/2006/relationships/styles" Target="styles.xml"/><Relationship Id="rId7" Type="http://schemas.openxmlformats.org/officeDocument/2006/relationships/hyperlink" Target="mailto:udruga-slijepih-sisak@sk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B933-C154-4AF0-B065-90E952E6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Udruga-slijepih</dc:creator>
  <cp:lastModifiedBy>Windows User</cp:lastModifiedBy>
  <cp:revision>3</cp:revision>
  <cp:lastPrinted>2021-12-28T12:03:00Z</cp:lastPrinted>
  <dcterms:created xsi:type="dcterms:W3CDTF">2022-01-13T08:32:00Z</dcterms:created>
  <dcterms:modified xsi:type="dcterms:W3CDTF">2022-01-13T08:33:00Z</dcterms:modified>
</cp:coreProperties>
</file>